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70526D" w:rsidRPr="00B60193" w:rsidTr="0070526D">
        <w:trPr>
          <w:jc w:val="center"/>
        </w:trPr>
        <w:tc>
          <w:tcPr>
            <w:tcW w:w="10037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суда: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B60193" w:rsidRDefault="00B60193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0526D" w:rsidRPr="00CA57AC" w:rsidRDefault="0070526D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5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70526D" w:rsidTr="0070526D">
        <w:trPr>
          <w:trHeight w:val="580"/>
        </w:trPr>
        <w:tc>
          <w:tcPr>
            <w:tcW w:w="4838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ИСТЕЦ: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70526D" w:rsidRPr="00782C55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ОТВЕТЧИК: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70526D" w:rsidRPr="00B60193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</w:tr>
      <w:tr w:rsidR="0070526D" w:rsidTr="0070526D">
        <w:tc>
          <w:tcPr>
            <w:tcW w:w="4838" w:type="dxa"/>
          </w:tcPr>
          <w:p w:rsidR="0070526D" w:rsidRPr="00B60193" w:rsidRDefault="009806E2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2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9806E2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c>
          <w:tcPr>
            <w:tcW w:w="4838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70526D">
        <w:trPr>
          <w:trHeight w:val="436"/>
        </w:trPr>
        <w:tc>
          <w:tcPr>
            <w:tcW w:w="4838" w:type="dxa"/>
          </w:tcPr>
          <w:p w:rsidR="0070526D" w:rsidRPr="0070526D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Pr="00B60193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322B58" w:rsidRDefault="00322B5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  <w:p w:rsidR="0070526D" w:rsidRP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Pr="004F2AC9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4F2AC9" w:rsidRDefault="0070526D" w:rsidP="00CA57AC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322B58" w:rsidRDefault="00322B58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4162D0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Цена иска: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26D" w:rsidRDefault="0070526D" w:rsidP="007052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8468C" w:rsidRPr="00B3184F" w:rsidRDefault="00C8468C" w:rsidP="003430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9014F0" w:rsidRDefault="00127357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C45BC5">
        <w:rPr>
          <w:rFonts w:ascii="Times New Roman" w:hAnsi="Times New Roman" w:cs="Times New Roman"/>
          <w:i/>
          <w:sz w:val="28"/>
          <w:szCs w:val="28"/>
        </w:rPr>
        <w:t>взыскании задолженности</w:t>
      </w:r>
      <w:r w:rsidR="004162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0AAD">
        <w:rPr>
          <w:rFonts w:ascii="Times New Roman" w:hAnsi="Times New Roman" w:cs="Times New Roman"/>
          <w:i/>
          <w:sz w:val="28"/>
          <w:szCs w:val="28"/>
        </w:rPr>
        <w:t>по договору аренды</w:t>
      </w:r>
    </w:p>
    <w:p w:rsidR="00322B58" w:rsidRPr="00B3184F" w:rsidRDefault="00322B58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55191" w:rsidRDefault="0034304B" w:rsidP="00343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9806E2" w:rsidRDefault="009806E2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 (дата) м</w:t>
      </w:r>
      <w:r w:rsidR="004162D0">
        <w:rPr>
          <w:rFonts w:ascii="Times New Roman" w:hAnsi="Times New Roman" w:cs="Times New Roman"/>
          <w:sz w:val="28"/>
          <w:szCs w:val="28"/>
        </w:rPr>
        <w:t xml:space="preserve">ежду </w:t>
      </w:r>
      <w:r>
        <w:rPr>
          <w:rFonts w:ascii="Times New Roman" w:hAnsi="Times New Roman" w:cs="Times New Roman"/>
          <w:sz w:val="28"/>
          <w:szCs w:val="28"/>
        </w:rPr>
        <w:t>ТОО</w:t>
      </w:r>
      <w:r w:rsidR="004162D0">
        <w:rPr>
          <w:rFonts w:ascii="Times New Roman" w:hAnsi="Times New Roman" w:cs="Times New Roman"/>
          <w:sz w:val="28"/>
          <w:szCs w:val="28"/>
        </w:rPr>
        <w:t xml:space="preserve"> __________(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 xml:space="preserve"> истца)</w:t>
      </w:r>
      <w:r w:rsidR="004162D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ТОО </w:t>
      </w:r>
      <w:r w:rsidRPr="009806E2">
        <w:t>___________</w:t>
      </w:r>
      <w:r>
        <w:t xml:space="preserve"> 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 xml:space="preserve"> ответчика)</w:t>
      </w:r>
      <w:r w:rsidR="004162D0">
        <w:rPr>
          <w:rFonts w:ascii="Times New Roman" w:hAnsi="Times New Roman" w:cs="Times New Roman"/>
          <w:sz w:val="28"/>
          <w:szCs w:val="28"/>
        </w:rPr>
        <w:t xml:space="preserve"> был заключен договор </w:t>
      </w:r>
      <w:r>
        <w:rPr>
          <w:rFonts w:ascii="Times New Roman" w:hAnsi="Times New Roman" w:cs="Times New Roman"/>
          <w:sz w:val="28"/>
          <w:szCs w:val="28"/>
        </w:rPr>
        <w:t xml:space="preserve">аренды помещения, расположенного по адресу: _________________, сроком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месяцев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/лет. </w:t>
      </w:r>
    </w:p>
    <w:p w:rsidR="009806E2" w:rsidRDefault="009806E2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условиям договора (пункт __) стоимость арендной платы</w:t>
      </w:r>
      <w:r w:rsidR="00416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месяц установлена в </w:t>
      </w:r>
      <w:r w:rsidR="004162D0" w:rsidRPr="009806E2"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тенге</w:t>
      </w:r>
      <w:r w:rsidR="00246F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Оплата производится</w:t>
      </w:r>
      <w:r w:rsidRPr="009806E2">
        <w:t xml:space="preserve"> ___</w:t>
      </w:r>
      <w:r>
        <w:rPr>
          <w:rFonts w:ascii="Times New Roman" w:hAnsi="Times New Roman" w:cs="Times New Roman"/>
          <w:sz w:val="28"/>
          <w:szCs w:val="28"/>
        </w:rPr>
        <w:t>числа каждого месяца.</w:t>
      </w:r>
      <w:r w:rsidR="00127357">
        <w:rPr>
          <w:rFonts w:ascii="Times New Roman" w:hAnsi="Times New Roman" w:cs="Times New Roman"/>
          <w:sz w:val="28"/>
          <w:szCs w:val="28"/>
        </w:rPr>
        <w:t xml:space="preserve"> </w:t>
      </w:r>
      <w:r w:rsidR="002806C3">
        <w:rPr>
          <w:rFonts w:ascii="Times New Roman" w:hAnsi="Times New Roman" w:cs="Times New Roman"/>
          <w:sz w:val="28"/>
          <w:szCs w:val="28"/>
        </w:rPr>
        <w:t xml:space="preserve">В случае просрочки внесения платежей, арендодатель праве начислить неустойку в </w:t>
      </w:r>
      <w:r w:rsidR="002806C3" w:rsidRPr="002806C3">
        <w:rPr>
          <w:rFonts w:ascii="Times New Roman" w:hAnsi="Times New Roman" w:cs="Times New Roman"/>
          <w:sz w:val="28"/>
          <w:szCs w:val="28"/>
        </w:rPr>
        <w:t>размере</w:t>
      </w:r>
      <w:r w:rsidR="002806C3" w:rsidRPr="002806C3">
        <w:t xml:space="preserve"> </w:t>
      </w:r>
      <w:r w:rsidR="002806C3">
        <w:t>___</w:t>
      </w:r>
      <w:r w:rsidR="002806C3" w:rsidRPr="002806C3">
        <w:t>__</w:t>
      </w:r>
      <w:r w:rsidR="002806C3" w:rsidRPr="002806C3">
        <w:rPr>
          <w:rFonts w:ascii="Times New Roman" w:hAnsi="Times New Roman" w:cs="Times New Roman"/>
          <w:sz w:val="28"/>
          <w:szCs w:val="28"/>
        </w:rPr>
        <w:t>.</w:t>
      </w:r>
      <w:r w:rsidR="002806C3">
        <w:rPr>
          <w:rFonts w:ascii="Times New Roman" w:hAnsi="Times New Roman" w:cs="Times New Roman"/>
          <w:sz w:val="28"/>
          <w:szCs w:val="28"/>
        </w:rPr>
        <w:t xml:space="preserve"> </w:t>
      </w:r>
      <w:r w:rsidR="00127357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арендатором производится оплата коммунальных платежей, согласно выставленны</w:t>
      </w:r>
      <w:r w:rsidR="00997B9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квитанци</w:t>
      </w:r>
      <w:r w:rsidR="00997B9E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6F44" w:rsidRDefault="00246F44" w:rsidP="00D5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20D7" w:rsidRDefault="00CA57AC" w:rsidP="000D2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357" w:rsidRDefault="00127357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тем, в нарушение условий договора ответчиком обязательства по оплате арендных платежей </w:t>
      </w:r>
      <w:r w:rsidR="002806C3">
        <w:rPr>
          <w:rFonts w:ascii="Times New Roman" w:hAnsi="Times New Roman" w:cs="Times New Roman"/>
          <w:sz w:val="28"/>
          <w:szCs w:val="28"/>
        </w:rPr>
        <w:t xml:space="preserve">и коммунальных услуг </w:t>
      </w:r>
      <w:r>
        <w:rPr>
          <w:rFonts w:ascii="Times New Roman" w:hAnsi="Times New Roman" w:cs="Times New Roman"/>
          <w:sz w:val="28"/>
          <w:szCs w:val="28"/>
        </w:rPr>
        <w:t xml:space="preserve">выполняются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несвоевременно и по состоянию на ____ задолженность составила _______ тенге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___месяца.</w:t>
      </w:r>
    </w:p>
    <w:p w:rsidR="00322B58" w:rsidRDefault="00997B9E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просрочкой оплаты истцом начислена </w:t>
      </w:r>
      <w:r w:rsidR="000D20D7">
        <w:rPr>
          <w:rFonts w:ascii="Times New Roman" w:hAnsi="Times New Roman" w:cs="Times New Roman"/>
          <w:sz w:val="28"/>
          <w:szCs w:val="28"/>
        </w:rPr>
        <w:t>неустойк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0D20D7">
        <w:rPr>
          <w:rFonts w:ascii="Times New Roman" w:hAnsi="Times New Roman" w:cs="Times New Roman"/>
          <w:sz w:val="28"/>
          <w:szCs w:val="28"/>
        </w:rPr>
        <w:t>_______ тенге, из расчета ____% за каждый день просрочки.</w:t>
      </w:r>
    </w:p>
    <w:p w:rsidR="000D20D7" w:rsidRDefault="000D20D7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73B" w:rsidRDefault="00CA57AC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5BC5" w:rsidRDefault="000D20D7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статье </w:t>
      </w:r>
      <w:r w:rsidR="00C45B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272 Гражданского кодекса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Республики Казахстан (далее – ГК) </w:t>
      </w:r>
      <w:r w:rsidR="00C45B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C45BC5" w:rsidRPr="00C45BC5">
        <w:rPr>
          <w:rFonts w:ascii="Times New Roman" w:hAnsi="Times New Roman" w:cs="Times New Roman"/>
          <w:sz w:val="28"/>
          <w:szCs w:val="28"/>
        </w:rPr>
        <w:t>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2806C3" w:rsidRDefault="002806C3" w:rsidP="0078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 1 с</w:t>
      </w:r>
      <w:r w:rsidRPr="002806C3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06C3">
        <w:rPr>
          <w:rFonts w:ascii="Times New Roman" w:hAnsi="Times New Roman" w:cs="Times New Roman"/>
          <w:sz w:val="28"/>
          <w:szCs w:val="28"/>
        </w:rPr>
        <w:t xml:space="preserve"> 546</w:t>
      </w:r>
      <w:r>
        <w:rPr>
          <w:rFonts w:ascii="Times New Roman" w:hAnsi="Times New Roman" w:cs="Times New Roman"/>
          <w:sz w:val="28"/>
          <w:szCs w:val="28"/>
        </w:rPr>
        <w:t xml:space="preserve"> ГК установлено, что п</w:t>
      </w:r>
      <w:r w:rsidRPr="002806C3">
        <w:rPr>
          <w:rFonts w:ascii="Times New Roman" w:hAnsi="Times New Roman" w:cs="Times New Roman"/>
          <w:sz w:val="28"/>
          <w:szCs w:val="28"/>
        </w:rPr>
        <w:t xml:space="preserve">лата </w:t>
      </w:r>
      <w:bookmarkStart w:id="0" w:name="z2178"/>
      <w:r w:rsidRPr="002806C3">
        <w:rPr>
          <w:rFonts w:ascii="Times New Roman" w:hAnsi="Times New Roman" w:cs="Times New Roman"/>
          <w:sz w:val="28"/>
          <w:szCs w:val="28"/>
        </w:rPr>
        <w:t>за пользование нанятым имуществом уплачивается нанимателем в порядке, сроки и в форме, установленные договором, если законодательными актами не установлено иное.</w:t>
      </w:r>
      <w:bookmarkEnd w:id="0"/>
    </w:p>
    <w:p w:rsidR="00C45BC5" w:rsidRDefault="000D20D7" w:rsidP="0078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Статьей</w:t>
      </w:r>
      <w:r w:rsidR="00780C5D">
        <w:rPr>
          <w:rFonts w:ascii="Times New Roman" w:hAnsi="Times New Roman" w:cs="Times New Roman"/>
          <w:sz w:val="28"/>
          <w:szCs w:val="28"/>
        </w:rPr>
        <w:t xml:space="preserve"> 29</w:t>
      </w:r>
      <w:r>
        <w:rPr>
          <w:rFonts w:ascii="Times New Roman" w:hAnsi="Times New Roman" w:cs="Times New Roman"/>
          <w:sz w:val="28"/>
          <w:szCs w:val="28"/>
        </w:rPr>
        <w:t>3</w:t>
      </w:r>
      <w:r w:rsidR="00780C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ГК предусмотрено, что </w:t>
      </w:r>
      <w:r w:rsidR="00780C5D">
        <w:rPr>
          <w:rFonts w:ascii="Times New Roman" w:hAnsi="Times New Roman" w:cs="Times New Roman"/>
          <w:sz w:val="28"/>
          <w:szCs w:val="28"/>
        </w:rPr>
        <w:t>н</w:t>
      </w:r>
      <w:r w:rsidR="00780C5D" w:rsidRPr="00780C5D">
        <w:rPr>
          <w:rFonts w:ascii="Times New Roman" w:hAnsi="Times New Roman" w:cs="Times New Roman"/>
          <w:sz w:val="28"/>
          <w:szCs w:val="28"/>
        </w:rPr>
        <w:t xml:space="preserve">еустойкой (штрафом, пеней) признается определенная законодательством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 </w:t>
      </w:r>
    </w:p>
    <w:p w:rsidR="000D20D7" w:rsidRPr="000D20D7" w:rsidRDefault="000D20D7" w:rsidP="0078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0D7">
        <w:rPr>
          <w:rFonts w:ascii="Times New Roman" w:hAnsi="Times New Roman" w:cs="Times New Roman"/>
          <w:sz w:val="28"/>
          <w:szCs w:val="28"/>
        </w:rPr>
        <w:t xml:space="preserve">В силу пункта 1 статьи 295 ГК кредитор </w:t>
      </w:r>
      <w:r w:rsidRPr="000D20D7">
        <w:rPr>
          <w:rFonts w:ascii="Times New Roman" w:hAnsi="Times New Roman" w:cs="Times New Roman"/>
          <w:color w:val="000000"/>
          <w:spacing w:val="2"/>
          <w:sz w:val="28"/>
          <w:szCs w:val="28"/>
        </w:rPr>
        <w:t>вправе требовать уплаты неустойки, определенной законодательством (законной неустойки), независимо от того, предусмотрена ли обязанность ее уплаты соглашением сторон.</w:t>
      </w:r>
    </w:p>
    <w:p w:rsidR="0059730F" w:rsidRPr="00CA57AC" w:rsidRDefault="00767864" w:rsidP="005C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0D20D7">
        <w:rPr>
          <w:rFonts w:ascii="Times New Roman" w:hAnsi="Times New Roman" w:cs="Times New Roman"/>
          <w:sz w:val="28"/>
          <w:szCs w:val="28"/>
        </w:rPr>
        <w:t xml:space="preserve"> </w:t>
      </w:r>
      <w:r w:rsidR="00C8468C" w:rsidRPr="00F617C1">
        <w:rPr>
          <w:rFonts w:ascii="Times New Roman" w:hAnsi="Times New Roman" w:cs="Times New Roman"/>
          <w:sz w:val="28"/>
          <w:szCs w:val="28"/>
        </w:rPr>
        <w:t>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  <w:r w:rsidR="000D20D7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E110C3">
        <w:rPr>
          <w:rFonts w:ascii="Times New Roman" w:hAnsi="Times New Roman" w:cs="Times New Roman"/>
          <w:sz w:val="28"/>
          <w:szCs w:val="28"/>
        </w:rPr>
        <w:t>546</w:t>
      </w:r>
      <w:r w:rsidR="000D20D7">
        <w:rPr>
          <w:rFonts w:ascii="Times New Roman" w:hAnsi="Times New Roman" w:cs="Times New Roman"/>
          <w:sz w:val="28"/>
          <w:szCs w:val="28"/>
        </w:rPr>
        <w:t>, 293, с пунктом 1 статьи 295 ГК,</w:t>
      </w:r>
    </w:p>
    <w:p w:rsidR="00A658A8" w:rsidRDefault="00A658A8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780C5D" w:rsidRDefault="00CB037C" w:rsidP="000D2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C2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C5D">
        <w:rPr>
          <w:rFonts w:ascii="Times New Roman" w:hAnsi="Times New Roman" w:cs="Times New Roman"/>
          <w:sz w:val="28"/>
          <w:szCs w:val="28"/>
        </w:rPr>
        <w:t>Взыскать с ответчика __________________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(</w:t>
      </w:r>
      <w:r w:rsidR="00127357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)</w:t>
      </w:r>
      <w:r w:rsidR="000D20D7">
        <w:rPr>
          <w:rFonts w:ascii="Times New Roman" w:hAnsi="Times New Roman" w:cs="Times New Roman"/>
          <w:sz w:val="28"/>
          <w:szCs w:val="28"/>
        </w:rPr>
        <w:t xml:space="preserve"> </w:t>
      </w:r>
      <w:r w:rsidR="00780C5D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127357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780C5D">
        <w:rPr>
          <w:rFonts w:ascii="Times New Roman" w:hAnsi="Times New Roman" w:cs="Times New Roman"/>
          <w:sz w:val="28"/>
          <w:szCs w:val="28"/>
        </w:rPr>
        <w:t>в размере ____ тенге.</w:t>
      </w:r>
    </w:p>
    <w:p w:rsidR="00780C5D" w:rsidRDefault="00780C5D" w:rsidP="000D2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C5D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Взыскать с ответчика __________________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(</w:t>
      </w:r>
      <w:r w:rsidR="00127357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)</w:t>
      </w:r>
      <w:r w:rsidR="000D2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неустойку в размере ____ тенге.</w:t>
      </w:r>
    </w:p>
    <w:p w:rsidR="00780C5D" w:rsidRPr="000D20D7" w:rsidRDefault="00780C5D" w:rsidP="000D20D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80C5D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Взыскать с ответчика __________________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(</w:t>
      </w:r>
      <w:r w:rsidR="00127357">
        <w:rPr>
          <w:rFonts w:ascii="Times New Roman" w:hAnsi="Times New Roman" w:cs="Times New Roman"/>
          <w:i/>
          <w:sz w:val="28"/>
          <w:szCs w:val="28"/>
        </w:rPr>
        <w:t>наименование)</w:t>
      </w:r>
      <w:r w:rsidR="000D20D7">
        <w:rPr>
          <w:rFonts w:ascii="Times New Roman" w:hAnsi="Times New Roman" w:cs="Times New Roman"/>
          <w:sz w:val="28"/>
          <w:szCs w:val="28"/>
        </w:rPr>
        <w:t xml:space="preserve"> судебные расходы в виде</w:t>
      </w:r>
      <w:r w:rsidR="000D20D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уплаченной государственной пошлины.</w:t>
      </w:r>
    </w:p>
    <w:p w:rsidR="00780C5D" w:rsidRDefault="00780C5D" w:rsidP="00780C5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80C5D" w:rsidRDefault="00780C5D" w:rsidP="00E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7AC" w:rsidRPr="005B1439" w:rsidRDefault="00CA57AC" w:rsidP="006C6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7A24E0" w:rsidRDefault="00780C5D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0D20D7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:rsidR="00127357" w:rsidRDefault="0012735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уставных документов.</w:t>
      </w:r>
    </w:p>
    <w:p w:rsidR="00127357" w:rsidRDefault="0012735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Копия претензии.</w:t>
      </w:r>
    </w:p>
    <w:p w:rsidR="00997B9E" w:rsidRDefault="00997B9E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доверенности, выписка из реестра палаты юридических консультантов/уведомление, удостоверение адвоката.</w:t>
      </w:r>
    </w:p>
    <w:p w:rsidR="00F347CF" w:rsidRDefault="00F347CF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иск</w:t>
      </w:r>
      <w:r w:rsidR="00D456F7">
        <w:rPr>
          <w:rFonts w:ascii="Times New Roman" w:hAnsi="Times New Roman" w:cs="Times New Roman"/>
          <w:sz w:val="28"/>
          <w:szCs w:val="28"/>
          <w:lang w:val="kk-KZ"/>
        </w:rPr>
        <w:t>а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F347CF" w:rsidRPr="004F0C2B" w:rsidRDefault="000D20D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47CF">
        <w:rPr>
          <w:rFonts w:ascii="Times New Roman" w:hAnsi="Times New Roman" w:cs="Times New Roman"/>
          <w:sz w:val="28"/>
          <w:szCs w:val="28"/>
        </w:rPr>
        <w:t>витанция об уплате государственной пошлины.</w:t>
      </w:r>
    </w:p>
    <w:p w:rsidR="000D10BE" w:rsidRDefault="000D10BE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0D10BE" w:rsidRPr="000D10BE" w:rsidRDefault="00997B9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7B9E">
        <w:rPr>
          <w:rFonts w:ascii="Times New Roman" w:hAnsi="Times New Roman" w:cs="Times New Roman"/>
          <w:b/>
          <w:sz w:val="28"/>
          <w:szCs w:val="28"/>
          <w:lang w:val="kk-KZ"/>
        </w:rPr>
        <w:t>Директор/представитель ТОО</w:t>
      </w:r>
      <w:r w:rsidR="000D10BE"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7A24E0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Pr="005B283A" w:rsidRDefault="00CA57AC" w:rsidP="005B28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C3A76" wp14:editId="5A9B765E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57C6690"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D12ECE" w:rsidRDefault="000D10BE" w:rsidP="000D10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127782" w:rsidRPr="00D12ECE" w:rsidRDefault="000D10BE" w:rsidP="0012778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127782" w:rsidRPr="00127782" w:rsidRDefault="00127782" w:rsidP="00127782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7782" w:rsidRPr="00D12ECE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1.Получив иск, Вы вправе предоставить суду отзыв не позднее 10 рабочих дней со дня получения иска</w:t>
      </w:r>
      <w:r w:rsidR="004272E0" w:rsidRPr="00D12ECE">
        <w:rPr>
          <w:rFonts w:ascii="Times New Roman" w:hAnsi="Times New Roman" w:cs="Times New Roman"/>
          <w:sz w:val="26"/>
          <w:szCs w:val="26"/>
        </w:rPr>
        <w:t xml:space="preserve"> с приложением документов, которые опровергают доводы иска;</w:t>
      </w:r>
      <w:r w:rsidRPr="00D12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782" w:rsidRPr="00D12ECE" w:rsidRDefault="00127782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</w:t>
      </w:r>
      <w:r w:rsidR="004272E0" w:rsidRPr="00D12ECE">
        <w:rPr>
          <w:rFonts w:ascii="Times New Roman" w:hAnsi="Times New Roman" w:cs="Times New Roman"/>
          <w:sz w:val="26"/>
          <w:szCs w:val="26"/>
        </w:rPr>
        <w:t>;</w:t>
      </w:r>
    </w:p>
    <w:p w:rsidR="00127782" w:rsidRPr="00D12ECE" w:rsidRDefault="004272E0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4272E0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72E0"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sectPr w:rsidR="00127782" w:rsidRPr="004272E0" w:rsidSect="00E56E34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AD7" w:rsidRDefault="00504AD7" w:rsidP="00E56E34">
      <w:pPr>
        <w:spacing w:after="0" w:line="240" w:lineRule="auto"/>
      </w:pPr>
      <w:r>
        <w:separator/>
      </w:r>
    </w:p>
  </w:endnote>
  <w:endnote w:type="continuationSeparator" w:id="0">
    <w:p w:rsidR="00504AD7" w:rsidRDefault="00504AD7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AD7" w:rsidRDefault="00504AD7" w:rsidP="00E56E34">
      <w:pPr>
        <w:spacing w:after="0" w:line="240" w:lineRule="auto"/>
      </w:pPr>
      <w:r>
        <w:separator/>
      </w:r>
    </w:p>
  </w:footnote>
  <w:footnote w:type="continuationSeparator" w:id="0">
    <w:p w:rsidR="00504AD7" w:rsidRDefault="00504AD7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6F7">
          <w:rPr>
            <w:noProof/>
          </w:rPr>
          <w:t>3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40FD5"/>
    <w:rsid w:val="00055191"/>
    <w:rsid w:val="000558C2"/>
    <w:rsid w:val="00087E17"/>
    <w:rsid w:val="00096B8E"/>
    <w:rsid w:val="000B1368"/>
    <w:rsid w:val="000D10BE"/>
    <w:rsid w:val="000D20D7"/>
    <w:rsid w:val="00127357"/>
    <w:rsid w:val="00127782"/>
    <w:rsid w:val="0013737F"/>
    <w:rsid w:val="0014268C"/>
    <w:rsid w:val="00146846"/>
    <w:rsid w:val="001A536E"/>
    <w:rsid w:val="001A5EFD"/>
    <w:rsid w:val="001C3506"/>
    <w:rsid w:val="00246F44"/>
    <w:rsid w:val="002806C3"/>
    <w:rsid w:val="00285204"/>
    <w:rsid w:val="00294F7C"/>
    <w:rsid w:val="002D64FE"/>
    <w:rsid w:val="003228D9"/>
    <w:rsid w:val="00322B58"/>
    <w:rsid w:val="00324DF5"/>
    <w:rsid w:val="0034304B"/>
    <w:rsid w:val="0038399F"/>
    <w:rsid w:val="00384B4D"/>
    <w:rsid w:val="003A423D"/>
    <w:rsid w:val="004162D0"/>
    <w:rsid w:val="004272E0"/>
    <w:rsid w:val="004724AA"/>
    <w:rsid w:val="004D4601"/>
    <w:rsid w:val="004E6728"/>
    <w:rsid w:val="004E679C"/>
    <w:rsid w:val="004F0C2B"/>
    <w:rsid w:val="004F2AC9"/>
    <w:rsid w:val="00504AD7"/>
    <w:rsid w:val="00545163"/>
    <w:rsid w:val="005515F7"/>
    <w:rsid w:val="00552CF9"/>
    <w:rsid w:val="0059730F"/>
    <w:rsid w:val="005B1439"/>
    <w:rsid w:val="005B283A"/>
    <w:rsid w:val="005C203B"/>
    <w:rsid w:val="005C5907"/>
    <w:rsid w:val="005D7BC7"/>
    <w:rsid w:val="00661731"/>
    <w:rsid w:val="00667488"/>
    <w:rsid w:val="006C6E4B"/>
    <w:rsid w:val="0070526D"/>
    <w:rsid w:val="007175DB"/>
    <w:rsid w:val="00724AAD"/>
    <w:rsid w:val="00767864"/>
    <w:rsid w:val="00780C5D"/>
    <w:rsid w:val="00782C55"/>
    <w:rsid w:val="007A1E40"/>
    <w:rsid w:val="007A24E0"/>
    <w:rsid w:val="007F0AAD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806E2"/>
    <w:rsid w:val="00997B9E"/>
    <w:rsid w:val="009C664E"/>
    <w:rsid w:val="00A232B2"/>
    <w:rsid w:val="00A23352"/>
    <w:rsid w:val="00A40000"/>
    <w:rsid w:val="00A655C4"/>
    <w:rsid w:val="00A658A8"/>
    <w:rsid w:val="00B3184F"/>
    <w:rsid w:val="00B60193"/>
    <w:rsid w:val="00B72E72"/>
    <w:rsid w:val="00BC3FAA"/>
    <w:rsid w:val="00BD1EEF"/>
    <w:rsid w:val="00BF0809"/>
    <w:rsid w:val="00C1193B"/>
    <w:rsid w:val="00C45BC5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456F7"/>
    <w:rsid w:val="00D55B2C"/>
    <w:rsid w:val="00D65E93"/>
    <w:rsid w:val="00D737F3"/>
    <w:rsid w:val="00DB2887"/>
    <w:rsid w:val="00DF276B"/>
    <w:rsid w:val="00E110C3"/>
    <w:rsid w:val="00E40004"/>
    <w:rsid w:val="00E56E34"/>
    <w:rsid w:val="00E72CA6"/>
    <w:rsid w:val="00EC1261"/>
    <w:rsid w:val="00EC392D"/>
    <w:rsid w:val="00EE4898"/>
    <w:rsid w:val="00F347CF"/>
    <w:rsid w:val="00F617C1"/>
    <w:rsid w:val="00F805F6"/>
    <w:rsid w:val="00F94B66"/>
    <w:rsid w:val="00FC353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5806-6E2C-484B-88CA-1C1913E0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АДЫРБЕК СЕЙТХАН ОРЫНБАСАРҰЛЫ</cp:lastModifiedBy>
  <cp:revision>9</cp:revision>
  <dcterms:created xsi:type="dcterms:W3CDTF">2021-11-28T13:55:00Z</dcterms:created>
  <dcterms:modified xsi:type="dcterms:W3CDTF">2021-12-22T07:00:00Z</dcterms:modified>
</cp:coreProperties>
</file>